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6FB" w:rsidRPr="00B416FB" w:rsidRDefault="00B416FB" w:rsidP="00B41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en-US" w:eastAsia="ru-RU"/>
        </w:rPr>
      </w:pPr>
      <w:r w:rsidRPr="00B416FB">
        <w:rPr>
          <w:rFonts w:ascii="Lucida Console" w:eastAsia="Times New Roman" w:hAnsi="Lucida Console" w:cs="Times New Roman"/>
          <w:noProof/>
          <w:sz w:val="16"/>
          <w:szCs w:val="20"/>
          <w:lang w:eastAsia="ru-RU"/>
        </w:rPr>
        <w:drawing>
          <wp:inline distT="0" distB="0" distL="0" distR="0">
            <wp:extent cx="638175" cy="914400"/>
            <wp:effectExtent l="0" t="0" r="9525" b="0"/>
            <wp:docPr id="2" name="Рисунок 2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FB" w:rsidRPr="00B416FB" w:rsidRDefault="00B416FB" w:rsidP="00B416F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416FB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416FB" w:rsidRPr="00B416FB" w:rsidRDefault="00B416FB" w:rsidP="00B416FB">
      <w:pPr>
        <w:keepNext/>
        <w:framePr w:w="9897" w:h="1873" w:hSpace="180" w:wrap="around" w:vAnchor="text" w:hAnchor="page" w:x="1342" w:y="10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ЗАТО г.</w:t>
      </w:r>
      <w:r w:rsidR="007756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ЖЕЛЕЗНОГОРСК</w:t>
      </w: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16FB" w:rsidRPr="00B416FB" w:rsidRDefault="00B416FB" w:rsidP="00B416FB">
      <w:pPr>
        <w:framePr w:w="9897" w:h="1873" w:hSpace="180" w:wrap="around" w:vAnchor="text" w:hAnchor="page" w:x="1342" w:y="106"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B416FB">
        <w:rPr>
          <w:rFonts w:ascii="Arial" w:eastAsia="Times New Roman" w:hAnsi="Arial" w:cs="Times New Roman"/>
          <w:b/>
          <w:sz w:val="36"/>
          <w:szCs w:val="20"/>
          <w:lang w:eastAsia="ru-RU"/>
        </w:rPr>
        <w:t>ПОСТАНОВЛЕНИЕ</w:t>
      </w:r>
    </w:p>
    <w:p w:rsidR="00B416FB" w:rsidRPr="00B416FB" w:rsidRDefault="00B416FB" w:rsidP="00B416FB">
      <w:pPr>
        <w:spacing w:after="0" w:line="240" w:lineRule="auto"/>
        <w:rPr>
          <w:rFonts w:ascii="Lucida Console" w:eastAsia="Times New Roman" w:hAnsi="Lucida Console" w:cs="Times New Roman"/>
          <w:sz w:val="16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051386" w:rsidP="00B416FB">
      <w:pPr>
        <w:framePr w:w="9766" w:h="441" w:hSpace="180" w:wrap="around" w:vAnchor="text" w:hAnchor="page" w:x="1456" w:y="15"/>
        <w:tabs>
          <w:tab w:val="left" w:pos="8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02.03.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756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16FB" w:rsidRPr="00B416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16FB" w:rsidRPr="00B416FB" w:rsidRDefault="00B416FB" w:rsidP="00B416FB">
      <w:pPr>
        <w:framePr w:w="9766" w:h="441" w:hSpace="180" w:wrap="around" w:vAnchor="text" w:hAnchor="page" w:x="1456" w:y="15"/>
        <w:spacing w:after="0" w:line="240" w:lineRule="auto"/>
        <w:jc w:val="center"/>
        <w:rPr>
          <w:rFonts w:ascii="Lucida Console" w:eastAsia="Times New Roman" w:hAnsi="Lucida Console" w:cs="Times New Roman"/>
          <w:lang w:eastAsia="ru-RU"/>
        </w:rPr>
      </w:pPr>
      <w:r w:rsidRPr="00B416FB">
        <w:rPr>
          <w:rFonts w:ascii="Times New Roman" w:eastAsia="Times New Roman" w:hAnsi="Times New Roman" w:cs="Times New Roman"/>
          <w:b/>
          <w:lang w:eastAsia="ru-RU"/>
        </w:rPr>
        <w:t>г.</w:t>
      </w:r>
      <w:r w:rsidR="00440D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16FB">
        <w:rPr>
          <w:rFonts w:ascii="Times New Roman" w:eastAsia="Times New Roman" w:hAnsi="Times New Roman" w:cs="Times New Roman"/>
          <w:b/>
          <w:lang w:eastAsia="ru-RU"/>
        </w:rPr>
        <w:t>Железногорск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Default="0077566D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76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постановление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 от 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04.09.2011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453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74FB2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3E6B83" w:rsidRPr="00B416FB" w:rsidRDefault="003E6B83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Default="00E74FB2" w:rsidP="00DF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E74F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4FB2">
        <w:rPr>
          <w:rFonts w:ascii="Times New Roman" w:hAnsi="Times New Roman" w:cs="Times New Roman"/>
          <w:sz w:val="28"/>
          <w:szCs w:val="28"/>
        </w:rPr>
        <w:t xml:space="preserve"> от 08.05.2010 N 83-ФЗ </w:t>
      </w:r>
      <w:r w:rsidR="008B0599">
        <w:rPr>
          <w:rFonts w:ascii="Times New Roman" w:hAnsi="Times New Roman" w:cs="Times New Roman"/>
          <w:sz w:val="28"/>
          <w:szCs w:val="28"/>
        </w:rPr>
        <w:t xml:space="preserve"> «</w:t>
      </w:r>
      <w:r w:rsidRPr="00E74FB2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E74FB2">
        <w:rPr>
          <w:rFonts w:ascii="Times New Roman" w:hAnsi="Times New Roman" w:cs="Times New Roman"/>
          <w:sz w:val="28"/>
          <w:szCs w:val="28"/>
        </w:rPr>
        <w:t>с совершенствованием правового положения государственных (муниципальных) учреждений</w:t>
      </w:r>
      <w:r w:rsidR="008B0599">
        <w:rPr>
          <w:rFonts w:ascii="Times New Roman" w:hAnsi="Times New Roman" w:cs="Times New Roman"/>
          <w:sz w:val="28"/>
          <w:szCs w:val="28"/>
        </w:rPr>
        <w:t>»</w:t>
      </w:r>
      <w:r w:rsidRPr="00E74FB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6" w:history="1">
        <w:r w:rsidRPr="00E74FB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74FB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30.09.2010 N 114н </w:t>
      </w:r>
      <w:r w:rsidR="008B0599">
        <w:rPr>
          <w:rFonts w:ascii="Times New Roman" w:hAnsi="Times New Roman" w:cs="Times New Roman"/>
          <w:sz w:val="28"/>
          <w:szCs w:val="28"/>
        </w:rPr>
        <w:t xml:space="preserve"> «</w:t>
      </w:r>
      <w:r w:rsidRPr="00E74FB2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8B0599">
        <w:rPr>
          <w:rFonts w:ascii="Times New Roman" w:hAnsi="Times New Roman" w:cs="Times New Roman"/>
          <w:sz w:val="28"/>
          <w:szCs w:val="28"/>
        </w:rPr>
        <w:t>»</w:t>
      </w:r>
      <w:r w:rsidRPr="00E74FB2">
        <w:rPr>
          <w:rFonts w:ascii="Times New Roman" w:hAnsi="Times New Roman" w:cs="Times New Roman"/>
          <w:sz w:val="28"/>
          <w:szCs w:val="28"/>
        </w:rPr>
        <w:t xml:space="preserve">, </w:t>
      </w:r>
      <w:r w:rsidR="00DF1AE7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</w:t>
      </w:r>
      <w:r w:rsidR="00DF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1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депутатов  ЗАТО 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Железногорск от 16.01.2018 № 28-107Р </w:t>
      </w:r>
      <w:r w:rsidR="00DF1A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</w:t>
      </w:r>
      <w:r w:rsidR="00DF1A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ЗАТО г. Железногорск», </w:t>
      </w:r>
    </w:p>
    <w:p w:rsidR="00DF1AE7" w:rsidRPr="00B416FB" w:rsidRDefault="00DF1AE7" w:rsidP="00DF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416FB" w:rsidRPr="00B416FB" w:rsidRDefault="00B416FB" w:rsidP="00B4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A10" w:rsidRDefault="0077566D" w:rsidP="00FE6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416FB" w:rsidRPr="00B41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ЗАТО г. Железногорск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F6371">
        <w:rPr>
          <w:rFonts w:ascii="Times New Roman" w:eastAsia="Calibri" w:hAnsi="Times New Roman" w:cs="Times New Roman"/>
          <w:sz w:val="28"/>
          <w:szCs w:val="28"/>
          <w:lang w:eastAsia="ru-RU"/>
        </w:rPr>
        <w:t>04.09.2011 № 1453 «</w:t>
      </w:r>
      <w:r w:rsidR="00DF6371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F6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порядка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</w:t>
      </w:r>
      <w:proofErr w:type="gramStart"/>
      <w:r w:rsidR="00DF6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имущества» 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</w:t>
      </w:r>
      <w:proofErr w:type="gramEnd"/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изменения:</w:t>
      </w:r>
    </w:p>
    <w:p w:rsidR="00170128" w:rsidRDefault="00170128" w:rsidP="00FE6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1.1. В пункте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5  слова</w:t>
      </w:r>
      <w:proofErr w:type="gramEnd"/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«заместителей Главы администрации ЗАТО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Железногорск»  заменить словами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«заместителей Главы ЗАТО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Железногорск»</w:t>
      </w:r>
      <w:r w:rsidR="006D49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71022" w:rsidRDefault="002550E8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701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E6A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E6A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</w:t>
      </w:r>
      <w:r w:rsidR="00E91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составления и </w:t>
      </w:r>
      <w:r w:rsidR="00F6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</w:t>
      </w:r>
      <w:r w:rsidR="0088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</w:t>
      </w:r>
      <w:r w:rsidR="00880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 деятельности  муниципального учреждения и об использовании закрепленного за ним  муниципального имущества»</w:t>
      </w:r>
      <w:r w:rsidR="00C710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0641" w:rsidRDefault="00C71022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1701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8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«заместителем Главы </w:t>
      </w:r>
      <w:proofErr w:type="gramStart"/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Железногорск» заменить словами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80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«заместителем Главы ЗАТО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Железногорск»</w:t>
      </w:r>
      <w:r w:rsidR="00F945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617C7" w:rsidRDefault="00612708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701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</w:t>
      </w:r>
      <w:r w:rsidR="001701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пункте 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Главы </w:t>
      </w:r>
      <w:proofErr w:type="gramStart"/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Железногорск» заменить словами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A617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E31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Главы ЗАТО 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E31899">
        <w:rPr>
          <w:rFonts w:ascii="Times New Roman" w:eastAsia="Calibri" w:hAnsi="Times New Roman" w:cs="Times New Roman"/>
          <w:sz w:val="28"/>
          <w:szCs w:val="28"/>
          <w:lang w:eastAsia="ru-RU"/>
        </w:rPr>
        <w:t>г. Железногорск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E31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F1AE7" w:rsidRDefault="00E31899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1.</w:t>
      </w:r>
      <w:r w:rsidR="0017012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</w:t>
      </w:r>
      <w:r w:rsidR="00DF1AE7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3E6B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710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Типовая форма отчета о результатах деятельности муниципального бюджетного учреждения и об использовании закрепленного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>за ним муниципального имущества</w:t>
      </w:r>
      <w:r w:rsidR="00DF1AE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«Заместитель Главы администрации ЗАТО г. Железногорск» заменить словами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«Заместитель Главы ЗАТО </w:t>
      </w:r>
      <w:r w:rsidR="00671D37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Железногорск</w:t>
      </w:r>
      <w:r w:rsidR="00671D37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E31899" w:rsidRPr="00B416FB" w:rsidRDefault="00F27B09" w:rsidP="00775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DF1A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1.4. В приложении </w:t>
      </w:r>
      <w:r w:rsidR="00E31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31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Типовая форма отчета о результатах деятельности муниципального казенного учреждения и об использовании закрепленного </w:t>
      </w:r>
      <w:r w:rsidR="00C81BC6" w:rsidRPr="00C81B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>за ним муниципального имущества</w:t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Главы </w:t>
      </w:r>
      <w:proofErr w:type="gramStart"/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Железногорск» заменить словами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«Заместитель Главы ЗАТО </w:t>
      </w:r>
      <w:r w:rsidR="00C81BC6" w:rsidRPr="00C81BC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117915">
        <w:rPr>
          <w:rFonts w:ascii="Times New Roman" w:eastAsia="Calibri" w:hAnsi="Times New Roman" w:cs="Times New Roman"/>
          <w:sz w:val="28"/>
          <w:szCs w:val="28"/>
          <w:lang w:eastAsia="ru-RU"/>
        </w:rPr>
        <w:t>г. Железногорск</w:t>
      </w:r>
      <w:r w:rsidR="00117915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B416FB" w:rsidRPr="00B416FB" w:rsidRDefault="0077566D" w:rsidP="00B416FB">
      <w:pPr>
        <w:tabs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Управлению делами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Андросовой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) довести настоящее постановление до всеобщего сведения через газету «Город и горожане».</w:t>
      </w:r>
    </w:p>
    <w:p w:rsidR="00B416FB" w:rsidRPr="00B416FB" w:rsidRDefault="0077566D" w:rsidP="00B41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общественных связей </w:t>
      </w:r>
      <w:proofErr w:type="gramStart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</w:t>
      </w:r>
      <w:r w:rsidR="009E7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Железногорск 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416FB" w:rsidRPr="00117915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16FB"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над исполнением настоящего 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возложить на </w:t>
      </w:r>
      <w:r w:rsidR="000E70E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ервого заместителя Главы ЗАТО г. Железногорск по стратегическому планированию, экономическому развитию и </w:t>
      </w:r>
      <w:proofErr w:type="gramStart"/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>финансам</w:t>
      </w:r>
      <w:r w:rsidR="005E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С.Д.</w:t>
      </w:r>
      <w:proofErr w:type="gramEnd"/>
      <w:r w:rsidR="005E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Проскурнина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3A2447" w:rsidP="00B41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416FB" w:rsidRPr="001179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опубл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>икования</w:t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FB" w:rsidRPr="00B416FB" w:rsidRDefault="00B416FB" w:rsidP="00B4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63B9" w:rsidRDefault="00B416FB" w:rsidP="00B416FB"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>Глав</w:t>
      </w:r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="00FE0A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>ЗАТО  г.</w:t>
      </w:r>
      <w:proofErr w:type="gramEnd"/>
      <w:r w:rsidR="00041D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Железногорск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5C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И.Г.</w:t>
      </w:r>
      <w:r w:rsidR="00BB0205" w:rsidRPr="00BB0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5C13">
        <w:rPr>
          <w:rFonts w:ascii="Times New Roman" w:eastAsia="Calibri" w:hAnsi="Times New Roman" w:cs="Times New Roman"/>
          <w:sz w:val="28"/>
          <w:szCs w:val="28"/>
          <w:lang w:eastAsia="ru-RU"/>
        </w:rPr>
        <w:t>Куксин</w:t>
      </w:r>
      <w:proofErr w:type="spellEnd"/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C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170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416F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sectPr w:rsidR="00CD63B9" w:rsidSect="00B4239A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6FB"/>
    <w:rsid w:val="00041D37"/>
    <w:rsid w:val="00045C13"/>
    <w:rsid w:val="00051386"/>
    <w:rsid w:val="000B5F8E"/>
    <w:rsid w:val="000E70E3"/>
    <w:rsid w:val="00117915"/>
    <w:rsid w:val="00170128"/>
    <w:rsid w:val="002077B3"/>
    <w:rsid w:val="00217079"/>
    <w:rsid w:val="00235BB1"/>
    <w:rsid w:val="002550E8"/>
    <w:rsid w:val="003A2447"/>
    <w:rsid w:val="003E6B83"/>
    <w:rsid w:val="00440D03"/>
    <w:rsid w:val="00465814"/>
    <w:rsid w:val="0047592D"/>
    <w:rsid w:val="004F76F4"/>
    <w:rsid w:val="005E447A"/>
    <w:rsid w:val="00612708"/>
    <w:rsid w:val="00671D37"/>
    <w:rsid w:val="006D49CD"/>
    <w:rsid w:val="006E215E"/>
    <w:rsid w:val="007277EF"/>
    <w:rsid w:val="00772498"/>
    <w:rsid w:val="0077566D"/>
    <w:rsid w:val="008128DC"/>
    <w:rsid w:val="00843EB1"/>
    <w:rsid w:val="00880641"/>
    <w:rsid w:val="008B0599"/>
    <w:rsid w:val="008C02B9"/>
    <w:rsid w:val="009A713D"/>
    <w:rsid w:val="009E75F2"/>
    <w:rsid w:val="00A617C7"/>
    <w:rsid w:val="00AF0C28"/>
    <w:rsid w:val="00B416FB"/>
    <w:rsid w:val="00B4239A"/>
    <w:rsid w:val="00BB0205"/>
    <w:rsid w:val="00C71022"/>
    <w:rsid w:val="00C81BC6"/>
    <w:rsid w:val="00CB02CE"/>
    <w:rsid w:val="00CD63B9"/>
    <w:rsid w:val="00DF1AE7"/>
    <w:rsid w:val="00DF6371"/>
    <w:rsid w:val="00E31899"/>
    <w:rsid w:val="00E74FB2"/>
    <w:rsid w:val="00E919FA"/>
    <w:rsid w:val="00F27B09"/>
    <w:rsid w:val="00F30F75"/>
    <w:rsid w:val="00F4070E"/>
    <w:rsid w:val="00F6334A"/>
    <w:rsid w:val="00F64950"/>
    <w:rsid w:val="00F94597"/>
    <w:rsid w:val="00FE0A88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2187-51A1-4D7B-B3CC-242379F3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4A42680E08A646E15878EA4AAF15E4EA5AF52571B085CC56BC08A7FmDc9D" TargetMode="External"/><Relationship Id="rId5" Type="http://schemas.openxmlformats.org/officeDocument/2006/relationships/hyperlink" Target="consultantplus://offline/ref=73E4A42680E08A646E15878EA4AAF15E4DA4AE5E5B1E085CC56BC08A7FmDc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Г. Горбатова</dc:creator>
  <cp:keywords/>
  <dc:description/>
  <cp:lastModifiedBy>Ирина А. Исайчева</cp:lastModifiedBy>
  <cp:revision>42</cp:revision>
  <cp:lastPrinted>2018-03-02T03:36:00Z</cp:lastPrinted>
  <dcterms:created xsi:type="dcterms:W3CDTF">2014-09-29T02:31:00Z</dcterms:created>
  <dcterms:modified xsi:type="dcterms:W3CDTF">2018-03-05T03:34:00Z</dcterms:modified>
</cp:coreProperties>
</file>